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1656" w:rsidRDefault="00311656" w:rsidP="009C0863">
      <w:pPr>
        <w:jc w:val="center"/>
        <w:rPr>
          <w:rFonts w:cs="David"/>
          <w:b/>
          <w:bCs/>
          <w:sz w:val="24"/>
          <w:szCs w:val="24"/>
          <w:rtl/>
        </w:rPr>
      </w:pPr>
      <w:bookmarkStart w:id="0" w:name="_GoBack"/>
      <w:bookmarkEnd w:id="0"/>
    </w:p>
    <w:p w:rsidR="00311656" w:rsidRDefault="00311656" w:rsidP="009C0863">
      <w:pPr>
        <w:jc w:val="center"/>
        <w:rPr>
          <w:b/>
          <w:bCs/>
          <w:sz w:val="24"/>
          <w:szCs w:val="24"/>
          <w:rtl/>
          <w:lang w:bidi="ar-AE"/>
        </w:rPr>
      </w:pPr>
      <w:r>
        <w:rPr>
          <w:rFonts w:hint="cs"/>
          <w:b/>
          <w:bCs/>
          <w:sz w:val="24"/>
          <w:szCs w:val="24"/>
          <w:rtl/>
          <w:lang w:bidi="ar-AE"/>
        </w:rPr>
        <w:t>مناقصة علنية رقم 17/11</w:t>
      </w:r>
    </w:p>
    <w:p w:rsidR="00311656" w:rsidRPr="00311656" w:rsidRDefault="00311656" w:rsidP="00311656">
      <w:pPr>
        <w:ind w:left="764"/>
        <w:jc w:val="center"/>
        <w:rPr>
          <w:rFonts w:asciiTheme="minorBidi" w:hAnsiTheme="minorBidi"/>
          <w:b/>
          <w:bCs/>
          <w:color w:val="000000"/>
          <w:sz w:val="24"/>
          <w:szCs w:val="24"/>
          <w:u w:val="single"/>
          <w:rtl/>
          <w:lang w:bidi="ar-AE"/>
        </w:rPr>
      </w:pPr>
      <w:r w:rsidRPr="00311656">
        <w:rPr>
          <w:rFonts w:asciiTheme="minorBidi" w:hAnsiTheme="minorBidi"/>
          <w:b/>
          <w:bCs/>
          <w:color w:val="000000"/>
          <w:sz w:val="24"/>
          <w:szCs w:val="24"/>
          <w:u w:val="single"/>
          <w:rtl/>
          <w:lang w:bidi="ar-AE"/>
        </w:rPr>
        <w:t xml:space="preserve">لمنح خدمات تشغيل, صيانة, رش مبيدات حشرية وبستنة لمبنى, منظومة وساحات </w:t>
      </w:r>
      <w:r>
        <w:rPr>
          <w:rFonts w:asciiTheme="minorBidi" w:hAnsiTheme="minorBidi" w:hint="cs"/>
          <w:b/>
          <w:bCs/>
          <w:color w:val="000000"/>
          <w:sz w:val="24"/>
          <w:szCs w:val="24"/>
          <w:u w:val="single"/>
          <w:rtl/>
          <w:lang w:bidi="ar-AE"/>
        </w:rPr>
        <w:t>مبنى سلطة الضرائب في طبريا</w:t>
      </w:r>
    </w:p>
    <w:p w:rsidR="006F7082" w:rsidRDefault="006F7082" w:rsidP="006F7082">
      <w:pPr>
        <w:jc w:val="center"/>
        <w:rPr>
          <w:b/>
          <w:bCs/>
          <w:sz w:val="24"/>
          <w:szCs w:val="24"/>
          <w:rtl/>
          <w:lang w:bidi="ar-AE"/>
        </w:rPr>
      </w:pPr>
    </w:p>
    <w:p w:rsidR="006F7082" w:rsidRPr="006F7082" w:rsidRDefault="006F7082" w:rsidP="006F7082">
      <w:pPr>
        <w:jc w:val="center"/>
        <w:rPr>
          <w:b/>
          <w:bCs/>
          <w:sz w:val="24"/>
          <w:szCs w:val="24"/>
          <w:u w:val="single"/>
          <w:rtl/>
          <w:lang w:bidi="ar-AE"/>
        </w:rPr>
      </w:pPr>
      <w:r>
        <w:rPr>
          <w:rFonts w:hint="cs"/>
          <w:b/>
          <w:bCs/>
          <w:sz w:val="24"/>
          <w:szCs w:val="24"/>
          <w:u w:val="single"/>
          <w:rtl/>
          <w:lang w:bidi="ar-AE"/>
        </w:rPr>
        <w:t>إعلان عن تصحيح بنود شروط الحد الأدنى والمعايير وتأجيل المواعيد</w:t>
      </w:r>
    </w:p>
    <w:p w:rsidR="0039495E" w:rsidRPr="0039495E" w:rsidRDefault="0039495E" w:rsidP="00F22A8E">
      <w:pPr>
        <w:spacing w:line="360" w:lineRule="auto"/>
        <w:jc w:val="both"/>
        <w:rPr>
          <w:sz w:val="24"/>
          <w:szCs w:val="24"/>
          <w:rtl/>
          <w:lang w:bidi="ar-AE"/>
        </w:rPr>
      </w:pPr>
      <w:r>
        <w:rPr>
          <w:rFonts w:hint="cs"/>
          <w:sz w:val="24"/>
          <w:szCs w:val="24"/>
          <w:rtl/>
          <w:lang w:bidi="ar-AE"/>
        </w:rPr>
        <w:t xml:space="preserve">لجنة المناقصات في سلطة الضرائب في إسرائيل تُعلن من خلال هذا الإعلان عن إجراء تصحيحات </w:t>
      </w:r>
      <w:r w:rsidR="00D56AB2">
        <w:rPr>
          <w:rFonts w:hint="cs"/>
          <w:sz w:val="24"/>
          <w:szCs w:val="24"/>
          <w:rtl/>
          <w:lang w:bidi="ar-AE"/>
        </w:rPr>
        <w:t>لصيغة المناقصة المذكورة, على النحو التالي:</w:t>
      </w:r>
    </w:p>
    <w:p w:rsidR="00D84B60" w:rsidRDefault="00D84B60" w:rsidP="00F22A8E">
      <w:pPr>
        <w:pStyle w:val="aa"/>
        <w:numPr>
          <w:ilvl w:val="0"/>
          <w:numId w:val="1"/>
        </w:numPr>
        <w:spacing w:line="360" w:lineRule="auto"/>
        <w:jc w:val="both"/>
        <w:rPr>
          <w:rFonts w:cs="David"/>
          <w:sz w:val="24"/>
          <w:szCs w:val="24"/>
        </w:rPr>
      </w:pPr>
      <w:r>
        <w:rPr>
          <w:rFonts w:hint="cs"/>
          <w:sz w:val="24"/>
          <w:szCs w:val="24"/>
          <w:rtl/>
          <w:lang w:bidi="ar-AE"/>
        </w:rPr>
        <w:t xml:space="preserve">تم تأجيل الموعد الأخير </w:t>
      </w:r>
      <w:r w:rsidRPr="00D84B60">
        <w:rPr>
          <w:rFonts w:hint="cs"/>
          <w:b/>
          <w:bCs/>
          <w:sz w:val="24"/>
          <w:szCs w:val="24"/>
          <w:rtl/>
          <w:lang w:bidi="ar-AE"/>
        </w:rPr>
        <w:t>لتقديم العروض لصندوق المناقصات</w:t>
      </w:r>
      <w:r>
        <w:rPr>
          <w:rFonts w:hint="cs"/>
          <w:sz w:val="24"/>
          <w:szCs w:val="24"/>
          <w:rtl/>
          <w:lang w:bidi="ar-AE"/>
        </w:rPr>
        <w:t xml:space="preserve"> كما ورد في مستندات المناقصة حتى تاريخ 31.1.2018 في تمام الساعة 12:00.</w:t>
      </w:r>
    </w:p>
    <w:p w:rsidR="00D84B60" w:rsidRDefault="00D84B60" w:rsidP="00D84B60">
      <w:pPr>
        <w:pStyle w:val="aa"/>
        <w:numPr>
          <w:ilvl w:val="0"/>
          <w:numId w:val="1"/>
        </w:numPr>
        <w:spacing w:line="360" w:lineRule="auto"/>
        <w:jc w:val="both"/>
        <w:rPr>
          <w:rFonts w:cs="David"/>
          <w:sz w:val="24"/>
          <w:szCs w:val="24"/>
        </w:rPr>
      </w:pPr>
      <w:r>
        <w:rPr>
          <w:rFonts w:hint="cs"/>
          <w:sz w:val="24"/>
          <w:szCs w:val="24"/>
          <w:rtl/>
          <w:lang w:bidi="ar-AE"/>
        </w:rPr>
        <w:t xml:space="preserve">تم تأجيل الموعد الأخير </w:t>
      </w:r>
      <w:r w:rsidRPr="00D84B60">
        <w:rPr>
          <w:rFonts w:hint="cs"/>
          <w:b/>
          <w:bCs/>
          <w:sz w:val="24"/>
          <w:szCs w:val="24"/>
          <w:rtl/>
          <w:lang w:bidi="ar-AE"/>
        </w:rPr>
        <w:t xml:space="preserve">لتقديم </w:t>
      </w:r>
      <w:r>
        <w:rPr>
          <w:rFonts w:hint="cs"/>
          <w:b/>
          <w:bCs/>
          <w:sz w:val="24"/>
          <w:szCs w:val="24"/>
          <w:rtl/>
          <w:lang w:bidi="ar-AE"/>
        </w:rPr>
        <w:t>الأسئلة الاستفسارية</w:t>
      </w:r>
      <w:r>
        <w:rPr>
          <w:rFonts w:hint="cs"/>
          <w:sz w:val="24"/>
          <w:szCs w:val="24"/>
          <w:rtl/>
          <w:lang w:bidi="ar-AE"/>
        </w:rPr>
        <w:t xml:space="preserve"> كما ورد في مستندات المناقصة حتى تاريخ 11.1.2018 في تمام الساعة 15:00.</w:t>
      </w:r>
    </w:p>
    <w:p w:rsidR="005D3E07" w:rsidRPr="005D3E07" w:rsidRDefault="00D84B60" w:rsidP="00D84B60">
      <w:pPr>
        <w:pStyle w:val="aa"/>
        <w:numPr>
          <w:ilvl w:val="0"/>
          <w:numId w:val="1"/>
        </w:numPr>
        <w:spacing w:line="360" w:lineRule="auto"/>
        <w:jc w:val="both"/>
        <w:rPr>
          <w:rFonts w:cs="David"/>
          <w:sz w:val="24"/>
          <w:szCs w:val="24"/>
        </w:rPr>
      </w:pPr>
      <w:r>
        <w:rPr>
          <w:rFonts w:hint="cs"/>
          <w:sz w:val="24"/>
          <w:szCs w:val="24"/>
          <w:rtl/>
          <w:lang w:bidi="ar-AE"/>
        </w:rPr>
        <w:t xml:space="preserve">بالإضافة الى ذلك, تم تأجيل الموعد الأخير </w:t>
      </w:r>
      <w:r>
        <w:rPr>
          <w:rFonts w:hint="cs"/>
          <w:b/>
          <w:bCs/>
          <w:sz w:val="24"/>
          <w:szCs w:val="24"/>
          <w:rtl/>
          <w:lang w:bidi="ar-AE"/>
        </w:rPr>
        <w:t>للرد على الأسئلة الاستفسارية</w:t>
      </w:r>
      <w:r>
        <w:rPr>
          <w:rFonts w:hint="cs"/>
          <w:sz w:val="24"/>
          <w:szCs w:val="24"/>
          <w:rtl/>
          <w:lang w:bidi="ar-AE"/>
        </w:rPr>
        <w:t xml:space="preserve"> للمناقصة حتى تاريخ 21.1.2018 في تمام الساعة 12:00. </w:t>
      </w:r>
    </w:p>
    <w:p w:rsidR="00D84B60" w:rsidRPr="005D3E07" w:rsidRDefault="005D3E07" w:rsidP="00F22A8E">
      <w:pPr>
        <w:pStyle w:val="aa"/>
        <w:numPr>
          <w:ilvl w:val="0"/>
          <w:numId w:val="1"/>
        </w:numPr>
        <w:spacing w:line="360" w:lineRule="auto"/>
        <w:jc w:val="both"/>
        <w:rPr>
          <w:rFonts w:cs="David"/>
          <w:sz w:val="24"/>
          <w:szCs w:val="24"/>
        </w:rPr>
      </w:pPr>
      <w:r>
        <w:rPr>
          <w:rFonts w:hint="cs"/>
          <w:sz w:val="24"/>
          <w:szCs w:val="24"/>
          <w:rtl/>
          <w:lang w:bidi="ar-AE"/>
        </w:rPr>
        <w:lastRenderedPageBreak/>
        <w:t>على مُقدمي العروض متابعة الإجابات على الأسئلة الاستفسارية والتي سيتم نشرها في موقع سلطة الضرائب على الانترنت.</w:t>
      </w:r>
    </w:p>
    <w:p w:rsidR="005D3E07" w:rsidRDefault="005D3E07" w:rsidP="00F22A8E">
      <w:pPr>
        <w:pStyle w:val="aa"/>
        <w:numPr>
          <w:ilvl w:val="0"/>
          <w:numId w:val="1"/>
        </w:numPr>
        <w:spacing w:line="360" w:lineRule="auto"/>
        <w:jc w:val="both"/>
        <w:rPr>
          <w:rFonts w:cs="David"/>
          <w:sz w:val="24"/>
          <w:szCs w:val="24"/>
        </w:rPr>
      </w:pPr>
      <w:r>
        <w:rPr>
          <w:rFonts w:hint="cs"/>
          <w:sz w:val="24"/>
          <w:szCs w:val="24"/>
          <w:rtl/>
          <w:lang w:bidi="ar-AE"/>
        </w:rPr>
        <w:t xml:space="preserve">على ضوء التأجيل أعلاه, </w:t>
      </w:r>
      <w:r w:rsidRPr="00527A07">
        <w:rPr>
          <w:rFonts w:hint="cs"/>
          <w:b/>
          <w:bCs/>
          <w:sz w:val="24"/>
          <w:szCs w:val="24"/>
          <w:rtl/>
          <w:lang w:bidi="ar-AE"/>
        </w:rPr>
        <w:t>سريان كفالة مُقدم العرض</w:t>
      </w:r>
      <w:r>
        <w:rPr>
          <w:rFonts w:hint="cs"/>
          <w:sz w:val="24"/>
          <w:szCs w:val="24"/>
          <w:rtl/>
          <w:lang w:bidi="ar-AE"/>
        </w:rPr>
        <w:t xml:space="preserve"> بمبلغ 15,000 شيكل جديد سيكون حتى تاريخ 30.6.2018 بدلاً من 30.4.2018.</w:t>
      </w:r>
    </w:p>
    <w:p w:rsidR="00527A07" w:rsidRPr="00527A07" w:rsidRDefault="00527A07" w:rsidP="00527A07">
      <w:pPr>
        <w:pStyle w:val="aa"/>
        <w:numPr>
          <w:ilvl w:val="0"/>
          <w:numId w:val="1"/>
        </w:numPr>
        <w:tabs>
          <w:tab w:val="left" w:pos="906"/>
        </w:tabs>
        <w:spacing w:after="0" w:line="360" w:lineRule="auto"/>
        <w:jc w:val="both"/>
        <w:rPr>
          <w:rFonts w:ascii="David" w:hAnsi="David" w:cs="David"/>
          <w:sz w:val="24"/>
          <w:szCs w:val="24"/>
        </w:rPr>
      </w:pPr>
      <w:r>
        <w:rPr>
          <w:rFonts w:hint="cs"/>
          <w:b/>
          <w:bCs/>
          <w:sz w:val="24"/>
          <w:szCs w:val="24"/>
          <w:rtl/>
          <w:lang w:bidi="ar-AE"/>
        </w:rPr>
        <w:t>البند الثانوي</w:t>
      </w:r>
      <w:r w:rsidR="00496A75" w:rsidRPr="00496A75">
        <w:rPr>
          <w:rFonts w:cs="David" w:hint="cs"/>
          <w:b/>
          <w:bCs/>
          <w:sz w:val="24"/>
          <w:szCs w:val="24"/>
          <w:rtl/>
        </w:rPr>
        <w:t xml:space="preserve"> </w:t>
      </w:r>
      <w:r w:rsidR="00694E1C" w:rsidRPr="00496A75">
        <w:rPr>
          <w:rFonts w:cs="David" w:hint="cs"/>
          <w:b/>
          <w:bCs/>
          <w:sz w:val="24"/>
          <w:szCs w:val="24"/>
          <w:rtl/>
        </w:rPr>
        <w:t xml:space="preserve">3.1.1 </w:t>
      </w:r>
      <w:r>
        <w:rPr>
          <w:rFonts w:hint="cs"/>
          <w:b/>
          <w:bCs/>
          <w:sz w:val="24"/>
          <w:szCs w:val="24"/>
          <w:rtl/>
          <w:lang w:bidi="ar-AE"/>
        </w:rPr>
        <w:t>في البند</w:t>
      </w:r>
      <w:r w:rsidR="00496A75" w:rsidRPr="00496A75">
        <w:rPr>
          <w:rFonts w:cs="David" w:hint="cs"/>
          <w:b/>
          <w:bCs/>
          <w:sz w:val="24"/>
          <w:szCs w:val="24"/>
          <w:rtl/>
        </w:rPr>
        <w:t xml:space="preserve"> 3.1 </w:t>
      </w:r>
      <w:r>
        <w:rPr>
          <w:rFonts w:hint="cs"/>
          <w:b/>
          <w:bCs/>
          <w:sz w:val="24"/>
          <w:szCs w:val="24"/>
          <w:rtl/>
          <w:lang w:bidi="ar-AE"/>
        </w:rPr>
        <w:t>في الفصل</w:t>
      </w:r>
      <w:r w:rsidR="00496A75" w:rsidRPr="00496A75">
        <w:rPr>
          <w:rFonts w:cs="David" w:hint="cs"/>
          <w:b/>
          <w:bCs/>
          <w:sz w:val="24"/>
          <w:szCs w:val="24"/>
          <w:rtl/>
        </w:rPr>
        <w:t xml:space="preserve"> 3</w:t>
      </w:r>
      <w:r w:rsidR="00496A75">
        <w:rPr>
          <w:rFonts w:cs="David" w:hint="cs"/>
          <w:sz w:val="24"/>
          <w:szCs w:val="24"/>
          <w:rtl/>
        </w:rPr>
        <w:t xml:space="preserve"> </w:t>
      </w:r>
      <w:r w:rsidR="00496A75">
        <w:rPr>
          <w:rFonts w:cs="David"/>
          <w:sz w:val="24"/>
          <w:szCs w:val="24"/>
          <w:rtl/>
        </w:rPr>
        <w:t>–</w:t>
      </w:r>
      <w:r w:rsidR="00496A75">
        <w:rPr>
          <w:rFonts w:cs="David" w:hint="cs"/>
          <w:sz w:val="24"/>
          <w:szCs w:val="24"/>
          <w:rtl/>
        </w:rPr>
        <w:t xml:space="preserve"> </w:t>
      </w:r>
      <w:r>
        <w:rPr>
          <w:rFonts w:hint="cs"/>
          <w:sz w:val="24"/>
          <w:szCs w:val="24"/>
          <w:rtl/>
          <w:lang w:bidi="ar-AE"/>
        </w:rPr>
        <w:t>تم تصحيح شرط الحد الأدنى. صيغته المُحتلنة هي:</w:t>
      </w:r>
    </w:p>
    <w:p w:rsidR="00527A07" w:rsidRPr="00527A07" w:rsidRDefault="00527A07" w:rsidP="00527A07">
      <w:pPr>
        <w:pStyle w:val="aa"/>
        <w:tabs>
          <w:tab w:val="left" w:pos="906"/>
        </w:tabs>
        <w:spacing w:after="0" w:line="360" w:lineRule="auto"/>
        <w:jc w:val="both"/>
        <w:rPr>
          <w:sz w:val="24"/>
          <w:szCs w:val="24"/>
          <w:rtl/>
          <w:lang w:bidi="ar-AE"/>
        </w:rPr>
      </w:pPr>
      <w:r w:rsidRPr="00527A07">
        <w:rPr>
          <w:rFonts w:hint="cs"/>
          <w:sz w:val="24"/>
          <w:szCs w:val="24"/>
          <w:rtl/>
          <w:lang w:bidi="ar-AE"/>
        </w:rPr>
        <w:t>"3.1 خلال العام 2016 او خلال العام 2017, قام مُقدم العرض بتزويد خدمات صيانة ثابتة كما هو مُفصل على النحو التالي.</w:t>
      </w:r>
    </w:p>
    <w:p w:rsidR="00527A07" w:rsidRDefault="00527A07" w:rsidP="00527A07">
      <w:pPr>
        <w:pStyle w:val="aa"/>
        <w:tabs>
          <w:tab w:val="left" w:pos="906"/>
        </w:tabs>
        <w:spacing w:after="0" w:line="360" w:lineRule="auto"/>
        <w:jc w:val="both"/>
        <w:rPr>
          <w:sz w:val="24"/>
          <w:szCs w:val="24"/>
          <w:rtl/>
          <w:lang w:bidi="ar-AE"/>
        </w:rPr>
      </w:pPr>
      <w:r w:rsidRPr="00527A07">
        <w:rPr>
          <w:rFonts w:hint="cs"/>
          <w:sz w:val="24"/>
          <w:szCs w:val="24"/>
          <w:rtl/>
          <w:lang w:bidi="ar-AE"/>
        </w:rPr>
        <w:t xml:space="preserve">3.1.1 </w:t>
      </w:r>
      <w:r>
        <w:rPr>
          <w:rFonts w:hint="cs"/>
          <w:sz w:val="24"/>
          <w:szCs w:val="24"/>
          <w:rtl/>
          <w:lang w:bidi="ar-AE"/>
        </w:rPr>
        <w:t xml:space="preserve">قام مُقدم العرض بتزويد خدمات صيانة ثابتة في مبنى واحد أو أكثر وبشرط أن </w:t>
      </w:r>
      <w:r w:rsidRPr="00916544">
        <w:rPr>
          <w:rFonts w:hint="cs"/>
          <w:b/>
          <w:bCs/>
          <w:sz w:val="24"/>
          <w:szCs w:val="24"/>
          <w:u w:val="single"/>
          <w:rtl/>
          <w:lang w:bidi="ar-AE"/>
        </w:rPr>
        <w:t>المساحة التراكمية تبلغ على الأقل 4,000 متر مربع</w:t>
      </w:r>
      <w:r>
        <w:rPr>
          <w:rFonts w:hint="cs"/>
          <w:sz w:val="24"/>
          <w:szCs w:val="24"/>
          <w:rtl/>
          <w:lang w:bidi="ar-AE"/>
        </w:rPr>
        <w:t xml:space="preserve"> (لا يشمل مواقف السيارات والمساحات المفتوحة و/أو قطع الأرض). </w:t>
      </w:r>
      <w:r w:rsidR="00F87085">
        <w:rPr>
          <w:rFonts w:hint="cs"/>
          <w:sz w:val="24"/>
          <w:szCs w:val="24"/>
          <w:rtl/>
          <w:lang w:bidi="ar-AE"/>
        </w:rPr>
        <w:t>مُقدم العرض قام بتزويد خدمات الصيانة في المساحات الداخلية للمبنى أو للمباني المذكورة وللمساحات الخارجية. تم منح خدمات الصيانة لكافة النُظم في المبنى أو المباني".</w:t>
      </w:r>
    </w:p>
    <w:p w:rsidR="00873A54" w:rsidRPr="00527A07" w:rsidRDefault="00873A54" w:rsidP="00527A07">
      <w:pPr>
        <w:pStyle w:val="aa"/>
        <w:tabs>
          <w:tab w:val="left" w:pos="906"/>
        </w:tabs>
        <w:spacing w:after="0" w:line="360" w:lineRule="auto"/>
        <w:jc w:val="both"/>
        <w:rPr>
          <w:sz w:val="24"/>
          <w:szCs w:val="24"/>
          <w:rtl/>
          <w:lang w:bidi="ar-AE"/>
        </w:rPr>
      </w:pPr>
      <w:r>
        <w:rPr>
          <w:rFonts w:hint="cs"/>
          <w:sz w:val="24"/>
          <w:szCs w:val="24"/>
          <w:rtl/>
          <w:lang w:bidi="ar-AE"/>
        </w:rPr>
        <w:lastRenderedPageBreak/>
        <w:t>تجدر الإشارة, لقطع الشك باليقين, لا يوجد تغيير في تعليمات البند الثانوي 3.1.2 وعلى باقي تعليمات هذا البند.</w:t>
      </w:r>
    </w:p>
    <w:p w:rsidR="004A52A6" w:rsidRPr="004A52A6" w:rsidRDefault="0025164F" w:rsidP="004A52A6">
      <w:pPr>
        <w:pStyle w:val="aa"/>
        <w:numPr>
          <w:ilvl w:val="0"/>
          <w:numId w:val="1"/>
        </w:numPr>
        <w:tabs>
          <w:tab w:val="left" w:pos="906"/>
        </w:tabs>
        <w:spacing w:after="0" w:line="360" w:lineRule="auto"/>
        <w:jc w:val="both"/>
        <w:rPr>
          <w:rFonts w:ascii="David" w:hAnsi="David" w:cs="David"/>
          <w:sz w:val="24"/>
          <w:szCs w:val="24"/>
        </w:rPr>
      </w:pPr>
      <w:r>
        <w:rPr>
          <w:rFonts w:ascii="David" w:hAnsi="David" w:hint="cs"/>
          <w:b/>
          <w:bCs/>
          <w:sz w:val="24"/>
          <w:szCs w:val="24"/>
          <w:rtl/>
          <w:lang w:bidi="ar-AE"/>
        </w:rPr>
        <w:t>البند 1</w:t>
      </w:r>
      <w:r w:rsidR="00496A75">
        <w:rPr>
          <w:rFonts w:ascii="David" w:hAnsi="David" w:cs="David" w:hint="cs"/>
          <w:b/>
          <w:bCs/>
          <w:sz w:val="24"/>
          <w:szCs w:val="24"/>
          <w:rtl/>
        </w:rPr>
        <w:t xml:space="preserve"> </w:t>
      </w:r>
      <w:r w:rsidR="00496A75">
        <w:rPr>
          <w:rFonts w:ascii="David" w:hAnsi="David" w:cs="David"/>
          <w:sz w:val="24"/>
          <w:szCs w:val="24"/>
          <w:rtl/>
        </w:rPr>
        <w:t>(</w:t>
      </w:r>
      <w:r>
        <w:rPr>
          <w:rFonts w:ascii="David" w:hAnsi="David" w:hint="cs"/>
          <w:sz w:val="24"/>
          <w:szCs w:val="24"/>
          <w:rtl/>
          <w:lang w:bidi="ar-AE"/>
        </w:rPr>
        <w:t>المعايير الأولية لتحديد علامة الجودة</w:t>
      </w:r>
      <w:r w:rsidR="00496A75" w:rsidRPr="00496A75">
        <w:rPr>
          <w:rFonts w:ascii="David" w:hAnsi="David" w:cs="David"/>
          <w:sz w:val="24"/>
          <w:szCs w:val="24"/>
          <w:rtl/>
        </w:rPr>
        <w:t xml:space="preserve">) </w:t>
      </w:r>
      <w:r>
        <w:rPr>
          <w:rFonts w:ascii="David" w:hAnsi="David" w:hint="cs"/>
          <w:b/>
          <w:bCs/>
          <w:sz w:val="24"/>
          <w:szCs w:val="24"/>
          <w:rtl/>
          <w:lang w:bidi="ar-AE"/>
        </w:rPr>
        <w:t>في البند</w:t>
      </w:r>
      <w:r w:rsidR="00496A75" w:rsidRPr="00496A75">
        <w:rPr>
          <w:rFonts w:ascii="David" w:hAnsi="David" w:cs="David"/>
          <w:b/>
          <w:bCs/>
          <w:sz w:val="24"/>
          <w:szCs w:val="24"/>
          <w:rtl/>
        </w:rPr>
        <w:t xml:space="preserve"> 4.4.2 </w:t>
      </w:r>
      <w:r>
        <w:rPr>
          <w:rFonts w:ascii="David" w:hAnsi="David" w:hint="cs"/>
          <w:b/>
          <w:bCs/>
          <w:sz w:val="24"/>
          <w:szCs w:val="24"/>
          <w:rtl/>
          <w:lang w:bidi="ar-AE"/>
        </w:rPr>
        <w:t>في الفصل</w:t>
      </w:r>
      <w:r w:rsidR="00496A75" w:rsidRPr="00496A75">
        <w:rPr>
          <w:rFonts w:ascii="David" w:hAnsi="David" w:cs="David"/>
          <w:b/>
          <w:bCs/>
          <w:sz w:val="24"/>
          <w:szCs w:val="24"/>
          <w:rtl/>
        </w:rPr>
        <w:t xml:space="preserve"> 4 </w:t>
      </w:r>
      <w:r w:rsidR="004A52A6">
        <w:rPr>
          <w:rFonts w:ascii="David" w:hAnsi="David" w:hint="cs"/>
          <w:sz w:val="24"/>
          <w:szCs w:val="24"/>
          <w:rtl/>
          <w:lang w:bidi="ar-AE"/>
        </w:rPr>
        <w:t>من مستندات المناقصة- شروط عامة, تم تصحيحه. صيغته المُحتلنة كما يلي:</w:t>
      </w:r>
    </w:p>
    <w:p w:rsidR="00A9363D" w:rsidRPr="00A9363D" w:rsidRDefault="00A9363D" w:rsidP="00F22A8E">
      <w:pPr>
        <w:pStyle w:val="aa"/>
        <w:tabs>
          <w:tab w:val="left" w:pos="906"/>
        </w:tabs>
        <w:spacing w:after="0" w:line="360" w:lineRule="auto"/>
        <w:jc w:val="both"/>
        <w:rPr>
          <w:rFonts w:ascii="David" w:hAnsi="David"/>
          <w:sz w:val="24"/>
          <w:szCs w:val="24"/>
          <w:rtl/>
          <w:lang w:bidi="ar-AE"/>
        </w:rPr>
      </w:pPr>
      <w:r>
        <w:rPr>
          <w:rFonts w:ascii="David" w:hAnsi="David" w:hint="cs"/>
          <w:sz w:val="24"/>
          <w:szCs w:val="24"/>
          <w:rtl/>
          <w:lang w:bidi="ar-AE"/>
        </w:rPr>
        <w:t xml:space="preserve">"خبرة مُسبقة لدى مُقدم العرض بمنح خدمات صيانة لكافة النُظم في المباني بمساحة </w:t>
      </w:r>
      <w:r w:rsidRPr="006E35F5">
        <w:rPr>
          <w:rFonts w:ascii="David" w:hAnsi="David" w:hint="cs"/>
          <w:b/>
          <w:bCs/>
          <w:sz w:val="24"/>
          <w:szCs w:val="24"/>
          <w:rtl/>
          <w:lang w:bidi="ar-AE"/>
        </w:rPr>
        <w:t>تراكمية</w:t>
      </w:r>
      <w:r>
        <w:rPr>
          <w:rFonts w:ascii="David" w:hAnsi="David" w:hint="cs"/>
          <w:sz w:val="24"/>
          <w:szCs w:val="24"/>
          <w:rtl/>
          <w:lang w:bidi="ar-AE"/>
        </w:rPr>
        <w:t xml:space="preserve"> تبلغ 4,000 متر مربع وأكثر (لا يشمل مواقف السيارات والمساحات المفتوحة و/أو قطع الأرض)</w:t>
      </w:r>
      <w:r w:rsidR="0034723B">
        <w:rPr>
          <w:rFonts w:ascii="David" w:hAnsi="David" w:hint="cs"/>
          <w:sz w:val="24"/>
          <w:szCs w:val="24"/>
          <w:rtl/>
          <w:lang w:bidi="ar-AE"/>
        </w:rPr>
        <w:t>"</w:t>
      </w:r>
      <w:r>
        <w:rPr>
          <w:rFonts w:ascii="David" w:hAnsi="David" w:hint="cs"/>
          <w:sz w:val="24"/>
          <w:szCs w:val="24"/>
          <w:rtl/>
          <w:lang w:bidi="ar-AE"/>
        </w:rPr>
        <w:t>.</w:t>
      </w:r>
    </w:p>
    <w:p w:rsidR="00496A75" w:rsidRPr="00496A75" w:rsidRDefault="006E35F5" w:rsidP="00F22A8E">
      <w:pPr>
        <w:pStyle w:val="aa"/>
        <w:tabs>
          <w:tab w:val="left" w:pos="906"/>
        </w:tabs>
        <w:spacing w:after="0" w:line="360" w:lineRule="auto"/>
        <w:jc w:val="both"/>
        <w:rPr>
          <w:rFonts w:ascii="David" w:hAnsi="David" w:cs="David"/>
          <w:sz w:val="24"/>
          <w:szCs w:val="24"/>
          <w:rtl/>
        </w:rPr>
      </w:pPr>
      <w:r>
        <w:rPr>
          <w:rFonts w:ascii="David" w:hAnsi="David" w:hint="cs"/>
          <w:sz w:val="24"/>
          <w:szCs w:val="24"/>
          <w:rtl/>
          <w:lang w:bidi="ar-AE"/>
        </w:rPr>
        <w:t>سوف يتم منح النقاط وفقاً للتفصيل التالي:</w:t>
      </w:r>
      <w:r w:rsidR="00496A75" w:rsidRPr="00496A75">
        <w:rPr>
          <w:rFonts w:ascii="David" w:hAnsi="David" w:cs="David"/>
          <w:sz w:val="24"/>
          <w:szCs w:val="24"/>
          <w:rtl/>
        </w:rPr>
        <w:t xml:space="preserve"> </w:t>
      </w:r>
    </w:p>
    <w:p w:rsidR="0034723B" w:rsidRPr="008972C0" w:rsidRDefault="0034723B" w:rsidP="00F22A8E">
      <w:pPr>
        <w:pStyle w:val="aa"/>
        <w:numPr>
          <w:ilvl w:val="0"/>
          <w:numId w:val="4"/>
        </w:numPr>
        <w:tabs>
          <w:tab w:val="left" w:pos="906"/>
        </w:tabs>
        <w:spacing w:after="0" w:line="360" w:lineRule="auto"/>
        <w:jc w:val="both"/>
        <w:rPr>
          <w:rFonts w:ascii="David" w:hAnsi="David" w:cs="David"/>
          <w:sz w:val="24"/>
          <w:szCs w:val="24"/>
        </w:rPr>
      </w:pPr>
      <w:r>
        <w:rPr>
          <w:rFonts w:ascii="David" w:hAnsi="David" w:hint="cs"/>
          <w:sz w:val="24"/>
          <w:szCs w:val="24"/>
          <w:rtl/>
          <w:lang w:bidi="ar-AE"/>
        </w:rPr>
        <w:t xml:space="preserve">حتى 20 نقطة- عدد سنوات الخبرة لدى مُقدم العرض بمنح خدمات صيانة لكافة النُظم في المباني بمساحة تراكمية تبلغ 4,000 متر مربع وأكثر. </w:t>
      </w:r>
      <w:r w:rsidR="008972C0">
        <w:rPr>
          <w:rFonts w:ascii="David" w:hAnsi="David" w:hint="cs"/>
          <w:sz w:val="24"/>
          <w:szCs w:val="24"/>
          <w:rtl/>
          <w:lang w:bidi="ar-AE"/>
        </w:rPr>
        <w:t>عن كل سنة قام فيها مُقدم العرض بتزويد خدمات صيانة كما ورد أعلاه بمساحة تراكمية تبلغ 4,000 متر مربع وأكثر (سوف يتم حساب المساحة لكل سنة على انفراد), سيتم منح 2 نقاط.</w:t>
      </w:r>
    </w:p>
    <w:p w:rsidR="008972C0" w:rsidRPr="00620F7E" w:rsidRDefault="00383494" w:rsidP="00620F7E">
      <w:pPr>
        <w:pStyle w:val="aa"/>
        <w:numPr>
          <w:ilvl w:val="0"/>
          <w:numId w:val="4"/>
        </w:numPr>
        <w:tabs>
          <w:tab w:val="left" w:pos="906"/>
        </w:tabs>
        <w:spacing w:after="0" w:line="360" w:lineRule="auto"/>
        <w:jc w:val="both"/>
        <w:rPr>
          <w:rFonts w:ascii="David" w:hAnsi="David" w:cs="David"/>
          <w:sz w:val="24"/>
          <w:szCs w:val="24"/>
        </w:rPr>
      </w:pPr>
      <w:r>
        <w:rPr>
          <w:rFonts w:ascii="David" w:hAnsi="David" w:hint="cs"/>
          <w:sz w:val="24"/>
          <w:szCs w:val="24"/>
          <w:rtl/>
          <w:lang w:bidi="ar-AE"/>
        </w:rPr>
        <w:lastRenderedPageBreak/>
        <w:t xml:space="preserve">حتى 16 نقطة- </w:t>
      </w:r>
      <w:r w:rsidR="00620F7E">
        <w:rPr>
          <w:rFonts w:ascii="David" w:hAnsi="David" w:hint="cs"/>
          <w:sz w:val="24"/>
          <w:szCs w:val="24"/>
          <w:rtl/>
          <w:lang w:bidi="ar-AE"/>
        </w:rPr>
        <w:t>معدل المساحة التراكمية السنوية للمباني (لا يشمل مواقف السيارات والمساحات المفتوحة و/أو قطع الأرض) والتي قام فيها مُقدم العرض بمنح خدمات الصيانة لكافة النُظم للسنوات 2014- 2017.</w:t>
      </w:r>
    </w:p>
    <w:p w:rsidR="00620F7E" w:rsidRDefault="00005533" w:rsidP="00005533">
      <w:pPr>
        <w:pStyle w:val="aa"/>
        <w:tabs>
          <w:tab w:val="left" w:pos="906"/>
        </w:tabs>
        <w:spacing w:after="0" w:line="360" w:lineRule="auto"/>
        <w:ind w:left="1080"/>
        <w:jc w:val="both"/>
        <w:rPr>
          <w:rFonts w:ascii="David" w:hAnsi="David" w:cs="David"/>
          <w:sz w:val="24"/>
          <w:szCs w:val="24"/>
        </w:rPr>
      </w:pPr>
      <w:r>
        <w:rPr>
          <w:rFonts w:ascii="David" w:hAnsi="David" w:hint="cs"/>
          <w:sz w:val="24"/>
          <w:szCs w:val="24"/>
          <w:rtl/>
          <w:lang w:bidi="ar-AE"/>
        </w:rPr>
        <w:t xml:space="preserve">مُقدم العرض الذي منح خدمات صيانة بأعلى مُعدل المساحة السنوية التراكمية كما ورد أعلاه سوف يحصل على النقاط الكاملة. سوف يتم منح نقاط لباقي العروض بصورة نسبية". </w:t>
      </w:r>
    </w:p>
    <w:p w:rsidR="00F06871" w:rsidRPr="00F06871" w:rsidRDefault="00F06871" w:rsidP="00F22A8E">
      <w:pPr>
        <w:pStyle w:val="aa"/>
        <w:numPr>
          <w:ilvl w:val="0"/>
          <w:numId w:val="1"/>
        </w:numPr>
        <w:spacing w:line="360" w:lineRule="auto"/>
        <w:jc w:val="both"/>
        <w:rPr>
          <w:rFonts w:cs="David"/>
          <w:sz w:val="24"/>
          <w:szCs w:val="24"/>
        </w:rPr>
      </w:pPr>
      <w:r>
        <w:rPr>
          <w:rFonts w:hint="cs"/>
          <w:sz w:val="24"/>
          <w:szCs w:val="24"/>
          <w:rtl/>
          <w:lang w:bidi="ar-AE"/>
        </w:rPr>
        <w:t>في حالة لم يُشارك مُقدم العرض باجتماع الموردين الذي سيتم اجراءه في إطار شروط الحد الأدنى للمناقصة المذكورة بسبب تعليمات شرط الحد الأدنى الذي تم تغييره كما ورد أعلاه, بإمكان مُقدم العرض هذا التوجه لمُركزة اللجنة حتى 7 أيام عمل من موعد نشر إعلان التصحيح هذا لتنسيق موعد إضافي لإجراء جولة على انفراد.</w:t>
      </w:r>
    </w:p>
    <w:p w:rsidR="00F06871" w:rsidRDefault="004430F7" w:rsidP="004430F7">
      <w:pPr>
        <w:pStyle w:val="aa"/>
        <w:spacing w:line="360" w:lineRule="auto"/>
        <w:jc w:val="both"/>
        <w:rPr>
          <w:sz w:val="24"/>
          <w:szCs w:val="24"/>
          <w:rtl/>
          <w:lang w:bidi="ar-AE"/>
        </w:rPr>
      </w:pPr>
      <w:r>
        <w:rPr>
          <w:rFonts w:hint="cs"/>
          <w:sz w:val="24"/>
          <w:szCs w:val="24"/>
          <w:rtl/>
          <w:lang w:bidi="ar-AE"/>
        </w:rPr>
        <w:t>مشاركة مُقدم العرض بهذه الجولة تُعتبر استيفاء لشرط الحد الأدنى الموجود في البند 3.4 لمستندات المناقصة (الاشتراك في اجتماع الموردين).</w:t>
      </w:r>
    </w:p>
    <w:p w:rsidR="0009009A" w:rsidRDefault="0008032C" w:rsidP="004430F7">
      <w:pPr>
        <w:pStyle w:val="aa"/>
        <w:spacing w:line="360" w:lineRule="auto"/>
        <w:jc w:val="both"/>
        <w:rPr>
          <w:sz w:val="24"/>
          <w:szCs w:val="24"/>
          <w:rtl/>
          <w:lang w:bidi="ar-AE"/>
        </w:rPr>
      </w:pPr>
      <w:r>
        <w:rPr>
          <w:rFonts w:hint="cs"/>
          <w:sz w:val="24"/>
          <w:szCs w:val="24"/>
          <w:rtl/>
          <w:lang w:bidi="ar-AE"/>
        </w:rPr>
        <w:t>لغرض اثبات استيفاءه بشرط الحد الأدنى, على مُقدم عرض شارك في الجولة المذكورة أن يُرفق لعرضه مصادقة خطية</w:t>
      </w:r>
      <w:r w:rsidR="0009009A">
        <w:rPr>
          <w:rFonts w:hint="cs"/>
          <w:sz w:val="24"/>
          <w:szCs w:val="24"/>
          <w:rtl/>
          <w:lang w:bidi="ar-AE"/>
        </w:rPr>
        <w:t xml:space="preserve"> من المفوض المديرية في مكتب </w:t>
      </w:r>
      <w:r w:rsidR="0009009A">
        <w:rPr>
          <w:rFonts w:hint="cs"/>
          <w:sz w:val="24"/>
          <w:szCs w:val="24"/>
          <w:rtl/>
          <w:lang w:bidi="ar-AE"/>
        </w:rPr>
        <w:lastRenderedPageBreak/>
        <w:t>ضريبة الدخل ومن مكتب ضريبة الأراضي في طبريا بخصوص قدومه لإجراء جولة في المبنى وموعد إجراء هذه الجولة.</w:t>
      </w:r>
    </w:p>
    <w:p w:rsidR="009E7062" w:rsidRPr="009E7062" w:rsidRDefault="009E7062" w:rsidP="009E7062">
      <w:pPr>
        <w:pStyle w:val="aa"/>
        <w:numPr>
          <w:ilvl w:val="0"/>
          <w:numId w:val="1"/>
        </w:numPr>
        <w:spacing w:line="360" w:lineRule="auto"/>
        <w:jc w:val="both"/>
        <w:rPr>
          <w:rFonts w:cs="David"/>
          <w:sz w:val="24"/>
          <w:szCs w:val="24"/>
        </w:rPr>
      </w:pPr>
      <w:r>
        <w:rPr>
          <w:rFonts w:hint="cs"/>
          <w:sz w:val="24"/>
          <w:szCs w:val="24"/>
          <w:rtl/>
          <w:lang w:bidi="ar-AE"/>
        </w:rPr>
        <w:t xml:space="preserve">باقي شروط المناقصة أو الاتفاقية وملحقاتها </w:t>
      </w:r>
      <w:r w:rsidRPr="00295200">
        <w:rPr>
          <w:rFonts w:hint="cs"/>
          <w:b/>
          <w:bCs/>
          <w:sz w:val="24"/>
          <w:szCs w:val="24"/>
          <w:rtl/>
          <w:lang w:bidi="ar-AE"/>
        </w:rPr>
        <w:t>بدون أي تغيير</w:t>
      </w:r>
      <w:r>
        <w:rPr>
          <w:rFonts w:hint="cs"/>
          <w:sz w:val="24"/>
          <w:szCs w:val="24"/>
          <w:rtl/>
          <w:lang w:bidi="ar-AE"/>
        </w:rPr>
        <w:t>.</w:t>
      </w:r>
    </w:p>
    <w:p w:rsidR="00230549" w:rsidRPr="00230549" w:rsidRDefault="00230549" w:rsidP="00F22A8E">
      <w:pPr>
        <w:pStyle w:val="aa"/>
        <w:numPr>
          <w:ilvl w:val="0"/>
          <w:numId w:val="1"/>
        </w:numPr>
        <w:spacing w:line="360" w:lineRule="auto"/>
        <w:jc w:val="both"/>
        <w:rPr>
          <w:rFonts w:cs="David"/>
          <w:sz w:val="24"/>
          <w:szCs w:val="24"/>
        </w:rPr>
      </w:pPr>
      <w:r>
        <w:rPr>
          <w:rFonts w:hint="cs"/>
          <w:sz w:val="24"/>
          <w:szCs w:val="24"/>
          <w:rtl/>
          <w:lang w:bidi="ar-AE"/>
        </w:rPr>
        <w:t>تعتبر هذه التصحيحات بمثابة جزء لا يتجزأ من مستندات المناقصة واتفاقية التعاقد بكافة ملحقاتها, تجدر الإشارة الى أن صيغة مستندات المناقصة بعد تنفيذ التصحيحات المذكورة هي الصيغة المُلزمة.</w:t>
      </w:r>
    </w:p>
    <w:p w:rsidR="00DD2FF3" w:rsidRPr="003C39B4" w:rsidRDefault="00071BB2" w:rsidP="003C39B4">
      <w:pPr>
        <w:pStyle w:val="aa"/>
        <w:numPr>
          <w:ilvl w:val="0"/>
          <w:numId w:val="1"/>
        </w:numPr>
        <w:spacing w:line="360" w:lineRule="auto"/>
        <w:jc w:val="both"/>
        <w:rPr>
          <w:rFonts w:cs="David"/>
          <w:sz w:val="24"/>
          <w:szCs w:val="24"/>
        </w:rPr>
      </w:pPr>
      <w:r>
        <w:rPr>
          <w:rFonts w:hint="cs"/>
          <w:sz w:val="24"/>
          <w:szCs w:val="24"/>
          <w:rtl/>
          <w:lang w:bidi="ar-AE"/>
        </w:rPr>
        <w:t xml:space="preserve">مُقدم العرض الذي قام بتقديم عرضه لهذه المناقصة في صندوق المناقصات حتى الموعد السابق, يحق له تقديم عرض </w:t>
      </w:r>
      <w:r w:rsidRPr="003C39B4">
        <w:rPr>
          <w:rFonts w:hint="cs"/>
          <w:sz w:val="24"/>
          <w:szCs w:val="24"/>
          <w:rtl/>
          <w:lang w:bidi="ar-AE"/>
        </w:rPr>
        <w:t xml:space="preserve">جديد حتى موعد التأجيل المذكور أعلاه, وأن يشير خطياً الى أنه مع تقديم عرضه الجديد فإن عرضه السابق ملغي. </w:t>
      </w:r>
      <w:r w:rsidR="00395380" w:rsidRPr="003C39B4">
        <w:rPr>
          <w:rFonts w:hint="cs"/>
          <w:sz w:val="24"/>
          <w:szCs w:val="24"/>
          <w:rtl/>
          <w:lang w:bidi="ar-AE"/>
        </w:rPr>
        <w:t>سوف تتطرق لجنة المناقصات فقط للعرض الجديد الذي تم تقديمه.</w:t>
      </w:r>
    </w:p>
    <w:sectPr w:rsidR="00DD2FF3" w:rsidRPr="003C39B4"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13A8" w:rsidRDefault="003213A8" w:rsidP="006C4259">
      <w:pPr>
        <w:spacing w:after="0" w:line="240" w:lineRule="auto"/>
      </w:pPr>
      <w:r>
        <w:separator/>
      </w:r>
    </w:p>
  </w:endnote>
  <w:endnote w:type="continuationSeparator" w:id="0">
    <w:p w:rsidR="003213A8" w:rsidRDefault="003213A8" w:rsidP="006C42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RosenbergBlackMF">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4259" w:rsidRDefault="006C4259" w:rsidP="006C4259">
    <w:pPr>
      <w:pStyle w:val="a5"/>
      <w:rPr>
        <w:rtl/>
      </w:rPr>
    </w:pP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13A8" w:rsidRDefault="003213A8" w:rsidP="006C4259">
      <w:pPr>
        <w:spacing w:after="0" w:line="240" w:lineRule="auto"/>
      </w:pPr>
      <w:r>
        <w:separator/>
      </w:r>
    </w:p>
  </w:footnote>
  <w:footnote w:type="continuationSeparator" w:id="0">
    <w:p w:rsidR="003213A8" w:rsidRDefault="003213A8" w:rsidP="006C42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C4259" w:rsidRPr="00B4253B" w:rsidRDefault="006C4259" w:rsidP="006C4259">
    <w:pPr>
      <w:pStyle w:val="a3"/>
      <w:jc w:val="center"/>
      <w:rPr>
        <w:sz w:val="28"/>
        <w:szCs w:val="28"/>
      </w:rPr>
    </w:pPr>
    <w:r>
      <w:rPr>
        <w:noProof/>
        <w:sz w:val="28"/>
        <w:szCs w:val="28"/>
      </w:rPr>
      <w:drawing>
        <wp:inline distT="0" distB="0" distL="0" distR="0" wp14:anchorId="0712E186" wp14:editId="0712E187">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311656" w:rsidRPr="002A57AD" w:rsidRDefault="00311656" w:rsidP="00311656">
    <w:pPr>
      <w:pStyle w:val="a3"/>
      <w:jc w:val="center"/>
      <w:rPr>
        <w:rFonts w:ascii="Times New Roman" w:hAnsi="Times New Roman"/>
        <w:bCs/>
        <w:color w:val="0158A8"/>
        <w:sz w:val="32"/>
        <w:szCs w:val="28"/>
        <w:rtl/>
        <w:lang w:bidi="ar-AE"/>
      </w:rPr>
    </w:pPr>
    <w:r>
      <w:rPr>
        <w:rFonts w:ascii="Times New Roman" w:hAnsi="Times New Roman" w:hint="cs"/>
        <w:bCs/>
        <w:color w:val="0158A8"/>
        <w:sz w:val="32"/>
        <w:szCs w:val="28"/>
        <w:rtl/>
        <w:lang w:bidi="ar-AE"/>
      </w:rPr>
      <w:t>ضريبة الدخل وضريبة الأملاك</w:t>
    </w:r>
  </w:p>
  <w:p w:rsidR="00311656" w:rsidRPr="00B4253B" w:rsidRDefault="00311656" w:rsidP="00311656">
    <w:pPr>
      <w:pStyle w:val="a3"/>
      <w:jc w:val="center"/>
      <w:rPr>
        <w:rFonts w:ascii="Times New Roman" w:hAnsi="Times New Roman" w:cs="RosenbergBlackMF"/>
        <w:bCs/>
        <w:color w:val="0158A8"/>
        <w:sz w:val="32"/>
        <w:szCs w:val="28"/>
        <w:rtl/>
      </w:rPr>
    </w:pPr>
    <w:r>
      <w:rPr>
        <w:rFonts w:ascii="Times New Roman" w:hAnsi="Times New Roman" w:hint="cs"/>
        <w:bCs/>
        <w:color w:val="0158A8"/>
        <w:sz w:val="32"/>
        <w:szCs w:val="28"/>
        <w:rtl/>
        <w:lang w:bidi="ar-AE"/>
      </w:rPr>
      <w:t xml:space="preserve">شعبة المشتريات, الأملاك والخدمات اللوجستية </w:t>
    </w:r>
    <w:r w:rsidRPr="00B4253B">
      <w:rPr>
        <w:rFonts w:ascii="Times New Roman" w:hAnsi="Times New Roman" w:cs="RosenbergBlackMF"/>
        <w:bCs/>
        <w:color w:val="0158A8"/>
        <w:sz w:val="32"/>
        <w:szCs w:val="28"/>
        <w:rtl/>
      </w:rPr>
      <w:t xml:space="preserve"> </w:t>
    </w:r>
  </w:p>
  <w:p w:rsidR="006C4259" w:rsidRDefault="006C425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124B90"/>
    <w:multiLevelType w:val="hybridMultilevel"/>
    <w:tmpl w:val="C7C08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BC68DF"/>
    <w:multiLevelType w:val="hybridMultilevel"/>
    <w:tmpl w:val="FD4CDBDA"/>
    <w:lvl w:ilvl="0" w:tplc="F5C4ECF0">
      <w:start w:val="1"/>
      <w:numFmt w:val="decimal"/>
      <w:lvlText w:val="%1."/>
      <w:lvlJc w:val="left"/>
      <w:pPr>
        <w:ind w:left="720" w:hanging="360"/>
      </w:pPr>
      <w:rPr>
        <w:rFonts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EA0A44"/>
    <w:multiLevelType w:val="hybridMultilevel"/>
    <w:tmpl w:val="DD8C090A"/>
    <w:lvl w:ilvl="0" w:tplc="46EC468C">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08559D"/>
    <w:multiLevelType w:val="hybridMultilevel"/>
    <w:tmpl w:val="99802B32"/>
    <w:lvl w:ilvl="0" w:tplc="DF8206D8">
      <w:start w:val="1"/>
      <w:numFmt w:val="arabicAbjad"/>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FF3"/>
    <w:rsid w:val="00005533"/>
    <w:rsid w:val="00064CFC"/>
    <w:rsid w:val="00071BB2"/>
    <w:rsid w:val="0008032C"/>
    <w:rsid w:val="0009009A"/>
    <w:rsid w:val="000A795F"/>
    <w:rsid w:val="00114412"/>
    <w:rsid w:val="001147AC"/>
    <w:rsid w:val="00197FA9"/>
    <w:rsid w:val="001A0C29"/>
    <w:rsid w:val="001B2095"/>
    <w:rsid w:val="001D760D"/>
    <w:rsid w:val="00230549"/>
    <w:rsid w:val="0024314A"/>
    <w:rsid w:val="0025164F"/>
    <w:rsid w:val="00295200"/>
    <w:rsid w:val="00311656"/>
    <w:rsid w:val="003213A8"/>
    <w:rsid w:val="00327AAB"/>
    <w:rsid w:val="0034723B"/>
    <w:rsid w:val="00383494"/>
    <w:rsid w:val="0039495E"/>
    <w:rsid w:val="00395380"/>
    <w:rsid w:val="003C39B4"/>
    <w:rsid w:val="003D30D9"/>
    <w:rsid w:val="003F7AAA"/>
    <w:rsid w:val="004430F7"/>
    <w:rsid w:val="00496A75"/>
    <w:rsid w:val="004A52A6"/>
    <w:rsid w:val="00527A07"/>
    <w:rsid w:val="00534853"/>
    <w:rsid w:val="00537A14"/>
    <w:rsid w:val="005D3E07"/>
    <w:rsid w:val="00614820"/>
    <w:rsid w:val="00620F7E"/>
    <w:rsid w:val="00680EC7"/>
    <w:rsid w:val="00694E1C"/>
    <w:rsid w:val="006C4259"/>
    <w:rsid w:val="006E2CFF"/>
    <w:rsid w:val="006E35F5"/>
    <w:rsid w:val="006F7082"/>
    <w:rsid w:val="00750022"/>
    <w:rsid w:val="00750390"/>
    <w:rsid w:val="008037A8"/>
    <w:rsid w:val="00837166"/>
    <w:rsid w:val="00873A54"/>
    <w:rsid w:val="008972C0"/>
    <w:rsid w:val="008F14CB"/>
    <w:rsid w:val="00916544"/>
    <w:rsid w:val="009C0863"/>
    <w:rsid w:val="009E7062"/>
    <w:rsid w:val="00A60B1E"/>
    <w:rsid w:val="00A840D0"/>
    <w:rsid w:val="00A9363D"/>
    <w:rsid w:val="00B03B98"/>
    <w:rsid w:val="00B83A4F"/>
    <w:rsid w:val="00BB03D7"/>
    <w:rsid w:val="00CA6409"/>
    <w:rsid w:val="00CB4160"/>
    <w:rsid w:val="00D07A2B"/>
    <w:rsid w:val="00D56AB2"/>
    <w:rsid w:val="00D84B60"/>
    <w:rsid w:val="00D97741"/>
    <w:rsid w:val="00DD0B38"/>
    <w:rsid w:val="00DD2FF3"/>
    <w:rsid w:val="00E92047"/>
    <w:rsid w:val="00EA1800"/>
    <w:rsid w:val="00F00022"/>
    <w:rsid w:val="00F06871"/>
    <w:rsid w:val="00F10203"/>
    <w:rsid w:val="00F22A8E"/>
    <w:rsid w:val="00F87085"/>
    <w:rsid w:val="00F971FE"/>
    <w:rsid w:val="00FA0943"/>
    <w:rsid w:val="00FC19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59CBAD-CEF1-4FF8-AC8C-03115CB4C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rsid w:val="006C4259"/>
  </w:style>
  <w:style w:type="paragraph" w:styleId="a5">
    <w:name w:val="footer"/>
    <w:basedOn w:val="a"/>
    <w:link w:val="a6"/>
    <w:uiPriority w:val="99"/>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link w:val="ab"/>
    <w:uiPriority w:val="34"/>
    <w:qFormat/>
    <w:rsid w:val="009C0863"/>
    <w:pPr>
      <w:ind w:left="720"/>
      <w:contextualSpacing/>
    </w:pPr>
  </w:style>
  <w:style w:type="character" w:customStyle="1" w:styleId="ab">
    <w:name w:val="פיסקת רשימה תו"/>
    <w:basedOn w:val="a0"/>
    <w:link w:val="aa"/>
    <w:uiPriority w:val="34"/>
    <w:locked/>
    <w:rsid w:val="009C0863"/>
  </w:style>
  <w:style w:type="paragraph" w:customStyle="1" w:styleId="HNormal">
    <w:name w:val="HNormal"/>
    <w:link w:val="HNormal0"/>
    <w:rsid w:val="00114412"/>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locked/>
    <w:rsid w:val="00114412"/>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עדינה אסייג</DisplayName>
        <AccountId>2572</AccountId>
        <AccountType/>
      </UserInfo>
    </DeliveredBy>
    <CareUpdateDate xmlns="c41a857b-356f-4aae-bddb-d11239d91bf5">2017-12-13T12:00:45+00:00</CareUpdateDate>
    <MailType xmlns="c41a857b-356f-4aae-bddb-d11239d91bf5">דואר יוצא</MailType>
    <Cases xmlns="c41a857b-356f-4aae-bddb-d11239d91bf5" xsi:nil="true"/>
    <ShareWith xmlns="c41a857b-356f-4aae-bddb-d11239d91bf5">
      <UserInfo>
        <DisplayName>תהילה רקח</DisplayName>
        <AccountId>2823</AccountId>
        <AccountType/>
      </UserInfo>
    </ShareWith>
    <IsEmptyResponsibleString xmlns="c41a857b-356f-4aae-bddb-d11239d91bf5">true</IsEmptyResponsibleString>
    <SenderName xmlns="c41a857b-356f-4aae-bddb-d11239d91bf5">עדינה אסייג</SenderName>
    <ReceiptDocDate xmlns="c41a857b-356f-4aae-bddb-d11239d91bf5">2017-12-12T22:00:00+00:00</ReceiptDocDate>
    <TreatmentTypeStatus xmlns="c41a857b-356f-4aae-bddb-d11239d91bf5">6</TreatmentTypeStatus>
    <ShareWithText xmlns="c41a857b-356f-4aae-bddb-d11239d91bf5">תהילה רקח</ShareWithText>
    <TiedsDoc xmlns="c41a857b-356f-4aae-bddb-d11239d91bf5" xsi:nil="true"/>
    <RecipientTitle xmlns="c41a857b-356f-4aae-bddb-d11239d91bf5">דינה</RecipientTitle>
    <Classifications xmlns="c41a857b-356f-4aae-bddb-d11239d91bf5">2</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6ef2f5e7-f1d1-4d2b-959e-950118e741d2</CustomGuid>
    <support xmlns="c41a857b-356f-4aae-bddb-d11239d91bf5">17-MA50D1-2-1812</support>
    <DocDate xmlns="c41a857b-356f-4aae-bddb-d11239d91bf5">2017-12-12T22:00:00+00:00</DocDate>
    <TikId xmlns="c41a857b-356f-4aae-bddb-d11239d91bf5" xsi:nil="true"/>
    <ReceiptMethodDoc xmlns="c41a857b-356f-4aae-bddb-d11239d91bf5">4</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08FA56-83E9-4277-BCB5-75EBC6554E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621</Words>
  <Characters>3107</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מכרז 1117 למתן שירותי תפעול ואחזקה בטבריה</vt:lpstr>
    </vt:vector>
  </TitlesOfParts>
  <Company>Shaam Information Systems</Company>
  <LinksUpToDate>false</LinksUpToDate>
  <CharactersWithSpaces>3721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1117 למתן שירותי תפעול ואחזקה בטבריה</dc:title>
  <dc:creator>mr52</dc:creator>
  <dc:description/>
  <cp:lastModifiedBy>עדינה אסייג</cp:lastModifiedBy>
  <cp:revision>2</cp:revision>
  <cp:lastPrinted>2017-12-17T13:31:00Z</cp:lastPrinted>
  <dcterms:created xsi:type="dcterms:W3CDTF">2017-12-21T05:44:00Z</dcterms:created>
  <dcterms:modified xsi:type="dcterms:W3CDTF">2017-12-21T05:44:00Z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